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6"/>
        <w:gridCol w:w="4146"/>
        <w:gridCol w:w="4150"/>
        <w:gridCol w:w="2663"/>
      </w:tblGrid>
      <w:tr w:rsidR="00550703" w14:paraId="5C8A3E58" w14:textId="77777777" w:rsidTr="00C33ECF">
        <w:trPr>
          <w:trHeight w:val="575"/>
          <w:tblHeader/>
        </w:trPr>
        <w:tc>
          <w:tcPr>
            <w:tcW w:w="12442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2D54F1F" w14:textId="7655619A" w:rsidR="00550703" w:rsidRDefault="00550703" w:rsidP="00CB79D3">
            <w:pPr>
              <w:pStyle w:val="Bezmez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PŘEDMĚT: </w:t>
            </w:r>
            <w:r w:rsidR="00CB79D3">
              <w:rPr>
                <w:b/>
                <w:sz w:val="40"/>
                <w:szCs w:val="40"/>
              </w:rPr>
              <w:t>HUDEBNÍ VÝCHOVA</w:t>
            </w:r>
          </w:p>
        </w:tc>
        <w:tc>
          <w:tcPr>
            <w:tcW w:w="2663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3C49212B" w14:textId="669D80AE" w:rsidR="00550703" w:rsidRDefault="00550703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ROČNÍK: </w:t>
            </w:r>
            <w:r w:rsidR="0009530D">
              <w:rPr>
                <w:b/>
                <w:sz w:val="32"/>
                <w:szCs w:val="32"/>
              </w:rPr>
              <w:t>1.</w:t>
            </w:r>
          </w:p>
        </w:tc>
      </w:tr>
      <w:tr w:rsidR="00C33ECF" w14:paraId="1EDE69E1" w14:textId="77777777" w:rsidTr="00C33ECF">
        <w:trPr>
          <w:trHeight w:val="575"/>
          <w:tblHeader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3E869A00" w14:textId="77777777" w:rsidR="00C33ECF" w:rsidRDefault="00C33ECF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TEMATICKÝ CELEK</w:t>
            </w: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4CCEB848" w14:textId="77777777" w:rsidR="00C33ECF" w:rsidRDefault="00C33ECF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2B4F5E39" w14:textId="7FF571F7" w:rsidR="00C33ECF" w:rsidRDefault="00C33ECF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OBSAH UČIVA</w:t>
            </w:r>
          </w:p>
        </w:tc>
      </w:tr>
      <w:tr w:rsidR="00C33ECF" w14:paraId="37B61FB3" w14:textId="77777777" w:rsidTr="00C33ECF">
        <w:trPr>
          <w:trHeight w:val="2246"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5590A6EB" w14:textId="77777777" w:rsidR="00C33ECF" w:rsidRDefault="00C33EC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VOKÁLNÍ ČINNOSTI</w:t>
            </w: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14:paraId="29605878" w14:textId="404301B5" w:rsidR="00C33ECF" w:rsidRDefault="00C33EC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65A564C1" w14:textId="77777777" w:rsidR="00356890" w:rsidRDefault="00356890">
            <w:pPr>
              <w:pStyle w:val="Bezmezer"/>
              <w:rPr>
                <w:b/>
                <w:sz w:val="24"/>
                <w:szCs w:val="24"/>
              </w:rPr>
            </w:pPr>
          </w:p>
          <w:p w14:paraId="1921DAE1" w14:textId="59F4CEFB" w:rsidR="00C33ECF" w:rsidRDefault="00C33ECF" w:rsidP="00C33ECF">
            <w:pPr>
              <w:pStyle w:val="Bezmezer"/>
              <w:numPr>
                <w:ilvl w:val="0"/>
                <w:numId w:val="1"/>
              </w:numPr>
              <w:ind w:left="530"/>
              <w:rPr>
                <w:sz w:val="24"/>
                <w:szCs w:val="24"/>
              </w:rPr>
            </w:pPr>
            <w:r w:rsidRPr="00527544">
              <w:rPr>
                <w:sz w:val="24"/>
                <w:szCs w:val="24"/>
              </w:rPr>
              <w:t>zpívá v</w:t>
            </w:r>
            <w:r>
              <w:rPr>
                <w:sz w:val="24"/>
                <w:szCs w:val="24"/>
              </w:rPr>
              <w:t> </w:t>
            </w:r>
            <w:r w:rsidRPr="00527544">
              <w:rPr>
                <w:sz w:val="24"/>
                <w:szCs w:val="24"/>
              </w:rPr>
              <w:t>jednohlase</w:t>
            </w:r>
          </w:p>
          <w:p w14:paraId="275E43DC" w14:textId="502F43A5" w:rsidR="00C33ECF" w:rsidRDefault="00C33ECF" w:rsidP="00C33ECF">
            <w:pPr>
              <w:pStyle w:val="Bezmezer"/>
              <w:numPr>
                <w:ilvl w:val="0"/>
                <w:numId w:val="1"/>
              </w:numPr>
              <w:ind w:left="530"/>
              <w:rPr>
                <w:sz w:val="24"/>
                <w:szCs w:val="24"/>
              </w:rPr>
            </w:pPr>
            <w:r w:rsidRPr="001D1C28">
              <w:rPr>
                <w:sz w:val="24"/>
                <w:szCs w:val="24"/>
              </w:rPr>
              <w:t>rytmizuje a melodizuje jednoduché text</w:t>
            </w:r>
            <w:r w:rsidR="00356890">
              <w:rPr>
                <w:sz w:val="24"/>
                <w:szCs w:val="24"/>
              </w:rPr>
              <w:t>y</w:t>
            </w:r>
          </w:p>
          <w:p w14:paraId="4B52F21D" w14:textId="781060CB" w:rsidR="00C33ECF" w:rsidRDefault="00C33ECF" w:rsidP="00C33ECF">
            <w:pPr>
              <w:pStyle w:val="Bezmezer"/>
              <w:ind w:left="530"/>
              <w:rPr>
                <w:sz w:val="24"/>
                <w:szCs w:val="24"/>
              </w:rPr>
            </w:pP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</w:tcPr>
          <w:p w14:paraId="490C8A14" w14:textId="77777777" w:rsidR="00C33ECF" w:rsidRDefault="00C33EC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pěvec</w:t>
            </w:r>
            <w:r w:rsidRPr="00BE0BFE">
              <w:rPr>
                <w:b/>
                <w:sz w:val="24"/>
                <w:szCs w:val="24"/>
              </w:rPr>
              <w:t>ký a mluvní projev</w:t>
            </w:r>
          </w:p>
          <w:p w14:paraId="0119FE1B" w14:textId="448E5951" w:rsidR="00C33ECF" w:rsidRDefault="00C33ECF" w:rsidP="00B944FB">
            <w:pPr>
              <w:pStyle w:val="Bezmezer"/>
              <w:numPr>
                <w:ilvl w:val="0"/>
                <w:numId w:val="5"/>
              </w:numPr>
              <w:rPr>
                <w:bCs/>
                <w:sz w:val="24"/>
                <w:szCs w:val="24"/>
              </w:rPr>
            </w:pPr>
            <w:r w:rsidRPr="00B944FB">
              <w:rPr>
                <w:bCs/>
                <w:sz w:val="24"/>
                <w:szCs w:val="24"/>
              </w:rPr>
              <w:t>pěvecké dovednosti (dýchání, výslovnost, nasazení a tvorba tónu</w:t>
            </w:r>
            <w:r>
              <w:rPr>
                <w:bCs/>
                <w:sz w:val="24"/>
                <w:szCs w:val="24"/>
              </w:rPr>
              <w:t>)</w:t>
            </w:r>
            <w:r w:rsidRPr="00B944FB">
              <w:rPr>
                <w:bCs/>
                <w:sz w:val="24"/>
                <w:szCs w:val="24"/>
              </w:rPr>
              <w:t>, hlasová hygiena, rozšiřování hlasového rozsahu</w:t>
            </w:r>
          </w:p>
          <w:p w14:paraId="24054262" w14:textId="78D067CA" w:rsidR="00CB79D3" w:rsidRDefault="00CB79D3" w:rsidP="00CB79D3">
            <w:pPr>
              <w:pStyle w:val="Bezmezer"/>
              <w:ind w:left="720"/>
              <w:rPr>
                <w:bCs/>
                <w:sz w:val="24"/>
                <w:szCs w:val="24"/>
              </w:rPr>
            </w:pPr>
          </w:p>
          <w:p w14:paraId="5D36074E" w14:textId="77777777" w:rsidR="00C33ECF" w:rsidRDefault="00C33ECF">
            <w:pPr>
              <w:pStyle w:val="Bezmezer"/>
              <w:rPr>
                <w:bCs/>
                <w:sz w:val="24"/>
                <w:szCs w:val="24"/>
              </w:rPr>
            </w:pPr>
            <w:r w:rsidRPr="00B944FB">
              <w:rPr>
                <w:b/>
                <w:sz w:val="24"/>
                <w:szCs w:val="24"/>
              </w:rPr>
              <w:t>hudební rytmus</w:t>
            </w:r>
          </w:p>
          <w:p w14:paraId="7CC32FB3" w14:textId="75668C04" w:rsidR="00C33ECF" w:rsidRDefault="00C33ECF" w:rsidP="00B944FB">
            <w:pPr>
              <w:pStyle w:val="Bezmezer"/>
              <w:numPr>
                <w:ilvl w:val="0"/>
                <w:numId w:val="5"/>
              </w:numPr>
              <w:rPr>
                <w:bCs/>
                <w:sz w:val="24"/>
                <w:szCs w:val="24"/>
              </w:rPr>
            </w:pPr>
            <w:r w:rsidRPr="002D405C">
              <w:rPr>
                <w:bCs/>
                <w:sz w:val="24"/>
                <w:szCs w:val="24"/>
              </w:rPr>
              <w:t>realizace písní ve 2/4</w:t>
            </w:r>
            <w:r>
              <w:rPr>
                <w:bCs/>
                <w:sz w:val="24"/>
                <w:szCs w:val="24"/>
              </w:rPr>
              <w:t xml:space="preserve"> taktu</w:t>
            </w:r>
          </w:p>
          <w:p w14:paraId="7A1659EE" w14:textId="77777777" w:rsidR="00CB79D3" w:rsidRDefault="00CB79D3" w:rsidP="00CB79D3">
            <w:pPr>
              <w:pStyle w:val="Bezmezer"/>
              <w:ind w:left="720"/>
              <w:rPr>
                <w:bCs/>
                <w:sz w:val="24"/>
                <w:szCs w:val="24"/>
              </w:rPr>
            </w:pPr>
          </w:p>
          <w:p w14:paraId="6709CEB3" w14:textId="77777777" w:rsidR="00C33ECF" w:rsidRDefault="00C33ECF">
            <w:pPr>
              <w:pStyle w:val="Bezmezer"/>
              <w:rPr>
                <w:bCs/>
                <w:sz w:val="24"/>
                <w:szCs w:val="24"/>
              </w:rPr>
            </w:pPr>
            <w:r w:rsidRPr="00B944FB">
              <w:rPr>
                <w:b/>
                <w:sz w:val="24"/>
                <w:szCs w:val="24"/>
              </w:rPr>
              <w:t>intonace, vokální improvizace</w:t>
            </w:r>
          </w:p>
          <w:p w14:paraId="7E4B9FC9" w14:textId="67B9BD90" w:rsidR="00C33ECF" w:rsidRDefault="00C54A21" w:rsidP="00B944FB">
            <w:pPr>
              <w:pStyle w:val="Bezmezer"/>
              <w:numPr>
                <w:ilvl w:val="0"/>
                <w:numId w:val="5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hudební </w:t>
            </w:r>
            <w:r w:rsidR="00C33ECF" w:rsidRPr="00D86E25">
              <w:rPr>
                <w:bCs/>
                <w:sz w:val="24"/>
                <w:szCs w:val="24"/>
              </w:rPr>
              <w:t xml:space="preserve">hry (ozvěna, otázka– odpověď apod.) </w:t>
            </w:r>
          </w:p>
          <w:p w14:paraId="13D59DF4" w14:textId="77777777" w:rsidR="00AF5D8B" w:rsidRDefault="00AF5D8B" w:rsidP="00AF5D8B">
            <w:pPr>
              <w:pStyle w:val="Bezmezer"/>
              <w:ind w:left="720"/>
              <w:rPr>
                <w:bCs/>
                <w:sz w:val="24"/>
                <w:szCs w:val="24"/>
              </w:rPr>
            </w:pPr>
          </w:p>
          <w:p w14:paraId="123FD95B" w14:textId="64E4F908" w:rsidR="00AF5D8B" w:rsidRPr="00AF5D8B" w:rsidRDefault="00AF5D8B" w:rsidP="00AF5D8B">
            <w:pPr>
              <w:pStyle w:val="Bezmezer"/>
              <w:rPr>
                <w:b/>
                <w:sz w:val="24"/>
                <w:szCs w:val="24"/>
              </w:rPr>
            </w:pPr>
            <w:r w:rsidRPr="00AF5D8B">
              <w:rPr>
                <w:b/>
                <w:sz w:val="24"/>
                <w:szCs w:val="24"/>
              </w:rPr>
              <w:t>zpěv lidových a umělých písní</w:t>
            </w:r>
          </w:p>
          <w:p w14:paraId="2C04301A" w14:textId="484A3E61" w:rsidR="00C33ECF" w:rsidRDefault="00C33ECF">
            <w:pPr>
              <w:pStyle w:val="Bezmezer"/>
              <w:rPr>
                <w:sz w:val="24"/>
                <w:szCs w:val="24"/>
              </w:rPr>
            </w:pPr>
          </w:p>
        </w:tc>
      </w:tr>
      <w:tr w:rsidR="00C33ECF" w14:paraId="6B865F26" w14:textId="77777777" w:rsidTr="00CB79D3">
        <w:trPr>
          <w:trHeight w:val="1281"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60EAF017" w14:textId="77777777" w:rsidR="00C33ECF" w:rsidRDefault="00C33EC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INSTRUMENTÁLNÍ ČINNOSTI</w:t>
            </w: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300988EF" w14:textId="77777777" w:rsidR="00C33ECF" w:rsidRDefault="00C33EC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78D705D9" w14:textId="1CD5460D" w:rsidR="00C33ECF" w:rsidRDefault="00C33ECF" w:rsidP="00C45F17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 w:rsidRPr="001D1C28">
              <w:rPr>
                <w:sz w:val="24"/>
                <w:szCs w:val="24"/>
              </w:rPr>
              <w:t>využívá jednoduché hudební nástroje k doprovodné hře</w:t>
            </w: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879C628" w14:textId="77777777" w:rsidR="00C33ECF" w:rsidRDefault="00C33EC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hra na hudební nástroje</w:t>
            </w:r>
          </w:p>
          <w:p w14:paraId="32B3BF54" w14:textId="7ADACC4C" w:rsidR="00C33ECF" w:rsidRDefault="00C33ECF" w:rsidP="00C45F17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 w:rsidRPr="00A466C4">
              <w:rPr>
                <w:sz w:val="24"/>
                <w:szCs w:val="24"/>
              </w:rPr>
              <w:t>reprodukce motivů, témat, jednoduchých skladbiček pomocí jednoduchých hudebních nástrojů z Orffova instrumentáře</w:t>
            </w:r>
          </w:p>
          <w:p w14:paraId="36DC7818" w14:textId="7D18FDAB" w:rsidR="00B6291A" w:rsidRDefault="00B6291A" w:rsidP="00C45F17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využití hracích trubek jako doprovod k jednoduchým písním</w:t>
            </w:r>
          </w:p>
          <w:p w14:paraId="74E9CA2D" w14:textId="77777777" w:rsidR="00CB79D3" w:rsidRDefault="00CB79D3" w:rsidP="00CB79D3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34BFC857" w14:textId="79C8DE8A" w:rsidR="00C33ECF" w:rsidRDefault="00C33ECF" w:rsidP="00EE032C">
            <w:pPr>
              <w:pStyle w:val="Bezmezer"/>
              <w:rPr>
                <w:sz w:val="24"/>
                <w:szCs w:val="24"/>
              </w:rPr>
            </w:pPr>
            <w:r w:rsidRPr="00B944FB">
              <w:rPr>
                <w:b/>
                <w:bCs/>
                <w:sz w:val="24"/>
                <w:szCs w:val="24"/>
              </w:rPr>
              <w:t>rytmizace, melodizace a hudební improvi</w:t>
            </w:r>
            <w:r w:rsidR="00C54A21">
              <w:rPr>
                <w:b/>
                <w:bCs/>
                <w:sz w:val="24"/>
                <w:szCs w:val="24"/>
              </w:rPr>
              <w:t>zace</w:t>
            </w:r>
          </w:p>
          <w:p w14:paraId="3C758EBE" w14:textId="77777777" w:rsidR="00C33ECF" w:rsidRDefault="00C33ECF" w:rsidP="00B944FB">
            <w:pPr>
              <w:pStyle w:val="Bezmezer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EE032C">
              <w:rPr>
                <w:sz w:val="24"/>
                <w:szCs w:val="24"/>
              </w:rPr>
              <w:t>hudební hry (ozvěna, otázka–odpověď)</w:t>
            </w:r>
          </w:p>
          <w:p w14:paraId="5F1CB631" w14:textId="77777777" w:rsidR="00C33ECF" w:rsidRDefault="00C33ECF">
            <w:pPr>
              <w:pStyle w:val="Bezmezer"/>
              <w:rPr>
                <w:sz w:val="24"/>
                <w:szCs w:val="24"/>
              </w:rPr>
            </w:pPr>
          </w:p>
        </w:tc>
      </w:tr>
      <w:tr w:rsidR="00C33ECF" w14:paraId="62D29B16" w14:textId="77777777" w:rsidTr="00CB79D3">
        <w:trPr>
          <w:trHeight w:val="1281"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5AF83175" w14:textId="77777777" w:rsidR="00C33ECF" w:rsidRDefault="00C33EC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HUDEBNĚ POHYBOVÉ ČINNOSTI</w:t>
            </w:r>
          </w:p>
          <w:p w14:paraId="3372A0D6" w14:textId="77777777" w:rsidR="00CB79D3" w:rsidRDefault="00CB79D3">
            <w:pPr>
              <w:pStyle w:val="Bezmezer"/>
              <w:rPr>
                <w:b/>
                <w:sz w:val="24"/>
                <w:szCs w:val="24"/>
              </w:rPr>
            </w:pPr>
          </w:p>
          <w:p w14:paraId="0B9597DF" w14:textId="77777777" w:rsidR="00CB79D3" w:rsidRDefault="00CB79D3">
            <w:pPr>
              <w:pStyle w:val="Bezmezer"/>
              <w:rPr>
                <w:b/>
                <w:sz w:val="24"/>
                <w:szCs w:val="24"/>
              </w:rPr>
            </w:pPr>
          </w:p>
          <w:p w14:paraId="06AD31CA" w14:textId="77777777" w:rsidR="00CB79D3" w:rsidRDefault="00CB79D3">
            <w:pPr>
              <w:pStyle w:val="Bezmezer"/>
              <w:rPr>
                <w:b/>
                <w:sz w:val="24"/>
                <w:szCs w:val="24"/>
              </w:rPr>
            </w:pPr>
          </w:p>
          <w:p w14:paraId="075D3C98" w14:textId="77777777" w:rsidR="00CB79D3" w:rsidRDefault="00CB79D3">
            <w:pPr>
              <w:pStyle w:val="Bezmezer"/>
              <w:rPr>
                <w:b/>
                <w:sz w:val="24"/>
                <w:szCs w:val="24"/>
              </w:rPr>
            </w:pPr>
          </w:p>
          <w:p w14:paraId="1D08A7F1" w14:textId="77777777" w:rsidR="00CB79D3" w:rsidRDefault="00CB79D3">
            <w:pPr>
              <w:pStyle w:val="Bezmezer"/>
              <w:rPr>
                <w:b/>
                <w:sz w:val="24"/>
                <w:szCs w:val="24"/>
              </w:rPr>
            </w:pPr>
          </w:p>
          <w:p w14:paraId="04D453FA" w14:textId="77777777" w:rsidR="00CB79D3" w:rsidRDefault="00CB79D3">
            <w:pPr>
              <w:pStyle w:val="Bezmezer"/>
              <w:rPr>
                <w:b/>
                <w:sz w:val="24"/>
                <w:szCs w:val="24"/>
              </w:rPr>
            </w:pPr>
          </w:p>
          <w:p w14:paraId="65E62988" w14:textId="77777777" w:rsidR="00356890" w:rsidRDefault="00356890">
            <w:pPr>
              <w:pStyle w:val="Bezmezer"/>
              <w:rPr>
                <w:b/>
                <w:sz w:val="24"/>
                <w:szCs w:val="24"/>
              </w:rPr>
            </w:pPr>
          </w:p>
          <w:p w14:paraId="65A03791" w14:textId="6CADE2E4" w:rsidR="00CB79D3" w:rsidRDefault="00CB79D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HUDEBNĚ POHYBOVÉ ČINNOSTI</w:t>
            </w:r>
          </w:p>
          <w:p w14:paraId="35818774" w14:textId="77777777" w:rsidR="00CB79D3" w:rsidRDefault="00CB79D3">
            <w:pPr>
              <w:pStyle w:val="Bezmezer"/>
              <w:rPr>
                <w:b/>
                <w:sz w:val="24"/>
                <w:szCs w:val="24"/>
              </w:rPr>
            </w:pPr>
          </w:p>
          <w:p w14:paraId="1CFD1D7B" w14:textId="4E809283" w:rsidR="00CB79D3" w:rsidRDefault="00CB79D3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3560C815" w14:textId="77777777" w:rsidR="00C33ECF" w:rsidRDefault="00C33EC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Žák:</w:t>
            </w:r>
          </w:p>
          <w:p w14:paraId="1738B429" w14:textId="77777777" w:rsidR="00C33ECF" w:rsidRDefault="00C33ECF" w:rsidP="00C45F17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 w:rsidRPr="004733DE">
              <w:rPr>
                <w:sz w:val="24"/>
                <w:szCs w:val="24"/>
              </w:rPr>
              <w:t>reaguje pohybem na znějící hudbu, pohybem vyjadřuje metrum, tempo, dynamiku, směr melodie</w:t>
            </w:r>
          </w:p>
          <w:p w14:paraId="241EBB26" w14:textId="77777777" w:rsidR="00CB79D3" w:rsidRDefault="00CB79D3" w:rsidP="00CB79D3">
            <w:pPr>
              <w:pStyle w:val="Bezmezer"/>
              <w:rPr>
                <w:sz w:val="24"/>
                <w:szCs w:val="24"/>
              </w:rPr>
            </w:pPr>
          </w:p>
          <w:p w14:paraId="3E2A91DD" w14:textId="77777777" w:rsidR="00CB79D3" w:rsidRDefault="00CB79D3" w:rsidP="00CB79D3">
            <w:pPr>
              <w:pStyle w:val="Bezmezer"/>
              <w:rPr>
                <w:sz w:val="24"/>
                <w:szCs w:val="24"/>
              </w:rPr>
            </w:pPr>
          </w:p>
          <w:p w14:paraId="32F7EF8E" w14:textId="77777777" w:rsidR="00356890" w:rsidRDefault="00356890" w:rsidP="00CB79D3">
            <w:pPr>
              <w:pStyle w:val="Bezmezer"/>
              <w:rPr>
                <w:sz w:val="24"/>
                <w:szCs w:val="24"/>
              </w:rPr>
            </w:pPr>
          </w:p>
          <w:p w14:paraId="4ED7A61F" w14:textId="77777777" w:rsidR="00CB79D3" w:rsidRDefault="00CB79D3" w:rsidP="00CB79D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1A326B39" w14:textId="77777777" w:rsidR="00CB79D3" w:rsidRDefault="00CB79D3" w:rsidP="00CB79D3">
            <w:pPr>
              <w:pStyle w:val="Bezmezer"/>
              <w:rPr>
                <w:sz w:val="24"/>
                <w:szCs w:val="24"/>
              </w:rPr>
            </w:pPr>
            <w:r w:rsidRPr="004733DE">
              <w:rPr>
                <w:sz w:val="24"/>
                <w:szCs w:val="24"/>
              </w:rPr>
              <w:t>reaguje pohybem na znějící hudbu, pohybem vyjadřuje metrum, tempo, dynamiku, směr melodie</w:t>
            </w:r>
          </w:p>
          <w:p w14:paraId="5CE8A3A5" w14:textId="7F05BD0C" w:rsidR="00CB79D3" w:rsidRDefault="00CB79D3" w:rsidP="00CB79D3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3A5456D" w14:textId="77777777" w:rsidR="00C33ECF" w:rsidRDefault="00C33ECF" w:rsidP="00B944FB">
            <w:pPr>
              <w:pStyle w:val="Bezmezer"/>
              <w:rPr>
                <w:b/>
                <w:sz w:val="24"/>
                <w:szCs w:val="24"/>
              </w:rPr>
            </w:pPr>
            <w:r w:rsidRPr="00684C16">
              <w:rPr>
                <w:b/>
                <w:sz w:val="24"/>
                <w:szCs w:val="24"/>
              </w:rPr>
              <w:lastRenderedPageBreak/>
              <w:t>taktování, pohybový doprovod znějící hudby</w:t>
            </w:r>
          </w:p>
          <w:p w14:paraId="06654D2E" w14:textId="77777777" w:rsidR="00C33ECF" w:rsidRPr="00B944FB" w:rsidRDefault="00C33ECF" w:rsidP="00B944FB">
            <w:pPr>
              <w:pStyle w:val="Bezmezer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B944FB">
              <w:rPr>
                <w:bCs/>
                <w:sz w:val="24"/>
                <w:szCs w:val="24"/>
              </w:rPr>
              <w:t>dvoudobý takt, taneční hry se zpěvem, jednoduché lidové tance</w:t>
            </w:r>
          </w:p>
          <w:p w14:paraId="774E845F" w14:textId="77777777" w:rsidR="00C33ECF" w:rsidRPr="001431C5" w:rsidRDefault="00C33ECF" w:rsidP="001431C5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1431C5">
              <w:rPr>
                <w:b/>
                <w:bCs/>
                <w:sz w:val="24"/>
                <w:szCs w:val="24"/>
              </w:rPr>
              <w:t>pohybové vyjádření hudby a reakce na změny v proudu znějící hudby</w:t>
            </w:r>
          </w:p>
          <w:p w14:paraId="1A39263A" w14:textId="47FE269E" w:rsidR="00C33ECF" w:rsidRDefault="00C33ECF" w:rsidP="001431C5">
            <w:pPr>
              <w:pStyle w:val="Bezmezer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A6286">
              <w:rPr>
                <w:sz w:val="24"/>
                <w:szCs w:val="24"/>
              </w:rPr>
              <w:lastRenderedPageBreak/>
              <w:t>pantomima a pohybová improvizace s využitím tanečních kroků</w:t>
            </w:r>
          </w:p>
          <w:p w14:paraId="1D7C4056" w14:textId="49D4250A" w:rsidR="00C33ECF" w:rsidRDefault="00C33ECF" w:rsidP="001431C5">
            <w:pPr>
              <w:pStyle w:val="Bezmezer"/>
              <w:rPr>
                <w:sz w:val="24"/>
                <w:szCs w:val="24"/>
              </w:rPr>
            </w:pPr>
            <w:r w:rsidRPr="001431C5">
              <w:rPr>
                <w:b/>
                <w:bCs/>
                <w:sz w:val="24"/>
                <w:szCs w:val="24"/>
              </w:rPr>
              <w:t>orientace v</w:t>
            </w:r>
            <w:r>
              <w:rPr>
                <w:b/>
                <w:bCs/>
                <w:sz w:val="24"/>
                <w:szCs w:val="24"/>
              </w:rPr>
              <w:t> </w:t>
            </w:r>
            <w:r w:rsidRPr="001431C5">
              <w:rPr>
                <w:b/>
                <w:bCs/>
                <w:sz w:val="24"/>
                <w:szCs w:val="24"/>
              </w:rPr>
              <w:t>prostoru</w:t>
            </w:r>
          </w:p>
          <w:p w14:paraId="42BCDEBC" w14:textId="04EDB318" w:rsidR="00C33ECF" w:rsidRDefault="00C33ECF" w:rsidP="001431C5">
            <w:pPr>
              <w:pStyle w:val="Bezmezer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A6A53">
              <w:rPr>
                <w:sz w:val="24"/>
                <w:szCs w:val="24"/>
              </w:rPr>
              <w:t>utváření pohybové paměti, reprodukce pohybů při tanci či pohybových hrách</w:t>
            </w:r>
          </w:p>
          <w:p w14:paraId="1AEBCADF" w14:textId="77777777" w:rsidR="00C33ECF" w:rsidRDefault="00C33ECF">
            <w:pPr>
              <w:pStyle w:val="Bezmezer"/>
              <w:rPr>
                <w:sz w:val="24"/>
                <w:szCs w:val="24"/>
              </w:rPr>
            </w:pPr>
          </w:p>
        </w:tc>
      </w:tr>
      <w:tr w:rsidR="00C33ECF" w14:paraId="5D1CD67B" w14:textId="77777777" w:rsidTr="00CB79D3">
        <w:trPr>
          <w:trHeight w:val="1281"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  <w:hideMark/>
          </w:tcPr>
          <w:p w14:paraId="44947F2C" w14:textId="77777777" w:rsidR="00C33ECF" w:rsidRDefault="00C33EC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POSLECHOVÉ ČINNOSTI</w:t>
            </w: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hideMark/>
          </w:tcPr>
          <w:p w14:paraId="0FDF8F35" w14:textId="77777777" w:rsidR="00C33ECF" w:rsidRDefault="00C33EC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0E859E07" w14:textId="0552CF6D" w:rsidR="00C33ECF" w:rsidRDefault="00C33ECF" w:rsidP="00C45F17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 w:rsidRPr="00205F4E">
              <w:rPr>
                <w:sz w:val="24"/>
                <w:szCs w:val="24"/>
              </w:rPr>
              <w:t>rozpozná v proudu znějící hudby některé hudební nástroje, odliší hudbu vokální, instrumentální a vokálně instrumentální</w:t>
            </w: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FABD456" w14:textId="77777777" w:rsidR="00C33ECF" w:rsidRDefault="00C33ECF" w:rsidP="001431C5">
            <w:pPr>
              <w:pStyle w:val="Bezmezer"/>
              <w:rPr>
                <w:b/>
                <w:sz w:val="24"/>
                <w:szCs w:val="24"/>
              </w:rPr>
            </w:pPr>
            <w:r w:rsidRPr="00492017">
              <w:rPr>
                <w:b/>
                <w:sz w:val="24"/>
                <w:szCs w:val="24"/>
              </w:rPr>
              <w:t>kvality tónů</w:t>
            </w:r>
          </w:p>
          <w:p w14:paraId="3DFDD0BE" w14:textId="4036E24D" w:rsidR="00C33ECF" w:rsidRDefault="00C33ECF" w:rsidP="001431C5">
            <w:pPr>
              <w:pStyle w:val="Bezmezer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1431C5">
              <w:rPr>
                <w:bCs/>
                <w:sz w:val="24"/>
                <w:szCs w:val="24"/>
              </w:rPr>
              <w:t>délka, síla, barva, výška</w:t>
            </w:r>
          </w:p>
          <w:p w14:paraId="149476C5" w14:textId="77777777" w:rsidR="00FA79E5" w:rsidRDefault="00FA79E5" w:rsidP="00FA79E5">
            <w:pPr>
              <w:pStyle w:val="Bezmezer"/>
              <w:ind w:left="720"/>
              <w:rPr>
                <w:bCs/>
                <w:sz w:val="24"/>
                <w:szCs w:val="24"/>
              </w:rPr>
            </w:pPr>
          </w:p>
          <w:p w14:paraId="1862CE75" w14:textId="5E617A3D" w:rsidR="00B1328B" w:rsidRDefault="00B1328B" w:rsidP="00B1328B">
            <w:pPr>
              <w:pStyle w:val="Bezmezer"/>
              <w:rPr>
                <w:b/>
                <w:sz w:val="24"/>
                <w:szCs w:val="24"/>
              </w:rPr>
            </w:pPr>
            <w:r w:rsidRPr="00B1328B">
              <w:rPr>
                <w:b/>
                <w:sz w:val="24"/>
                <w:szCs w:val="24"/>
              </w:rPr>
              <w:t>aktivní poslech</w:t>
            </w:r>
          </w:p>
          <w:p w14:paraId="5C9B4F66" w14:textId="1E9D3265" w:rsidR="00B1328B" w:rsidRDefault="00B1328B" w:rsidP="00B1328B">
            <w:pPr>
              <w:pStyle w:val="Bezmezer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B1328B">
              <w:rPr>
                <w:bCs/>
                <w:sz w:val="24"/>
                <w:szCs w:val="24"/>
              </w:rPr>
              <w:t>synchronizace poslechové činnosti</w:t>
            </w:r>
            <w:r>
              <w:rPr>
                <w:bCs/>
                <w:sz w:val="24"/>
                <w:szCs w:val="24"/>
              </w:rPr>
              <w:t xml:space="preserve"> s</w:t>
            </w:r>
            <w:r w:rsidR="002A342D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t>aktivní</w:t>
            </w:r>
            <w:r w:rsidR="002A342D">
              <w:rPr>
                <w:bCs/>
                <w:sz w:val="24"/>
                <w:szCs w:val="24"/>
              </w:rPr>
              <w:t xml:space="preserve"> tvorbou</w:t>
            </w:r>
          </w:p>
          <w:p w14:paraId="0FA30378" w14:textId="77777777" w:rsidR="00FA79E5" w:rsidRPr="00B1328B" w:rsidRDefault="00FA79E5" w:rsidP="00FA79E5">
            <w:pPr>
              <w:pStyle w:val="Bezmezer"/>
              <w:ind w:left="720"/>
              <w:rPr>
                <w:bCs/>
                <w:sz w:val="24"/>
                <w:szCs w:val="24"/>
              </w:rPr>
            </w:pPr>
          </w:p>
          <w:p w14:paraId="4D3DD945" w14:textId="7BC8BD99" w:rsidR="00C33ECF" w:rsidRDefault="00C33ECF" w:rsidP="001431C5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1431C5">
              <w:rPr>
                <w:b/>
                <w:bCs/>
                <w:sz w:val="24"/>
                <w:szCs w:val="24"/>
              </w:rPr>
              <w:t>hudební výrazové prostředky a hudební prvky s výrazným sémantickým nábojem</w:t>
            </w:r>
          </w:p>
          <w:p w14:paraId="5F1EA0D3" w14:textId="77777777" w:rsidR="00FA79E5" w:rsidRDefault="00FA79E5" w:rsidP="001431C5">
            <w:pPr>
              <w:pStyle w:val="Bezmezer"/>
              <w:rPr>
                <w:sz w:val="24"/>
                <w:szCs w:val="24"/>
              </w:rPr>
            </w:pPr>
          </w:p>
          <w:p w14:paraId="58C51A82" w14:textId="12E2D495" w:rsidR="00C33ECF" w:rsidRDefault="00C33ECF" w:rsidP="001431C5">
            <w:pPr>
              <w:pStyle w:val="Bezmezer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92017">
              <w:rPr>
                <w:sz w:val="24"/>
                <w:szCs w:val="24"/>
              </w:rPr>
              <w:t>rytmus, melodie, gradace, pohyb melodie (melodie vzestupná a sestupná), zvukomalba, metrické, rytmické, dynamické</w:t>
            </w:r>
            <w:r w:rsidR="004C6247">
              <w:rPr>
                <w:sz w:val="24"/>
                <w:szCs w:val="24"/>
              </w:rPr>
              <w:t xml:space="preserve"> změny v hudebním proudu</w:t>
            </w:r>
          </w:p>
          <w:p w14:paraId="568BC17B" w14:textId="77777777" w:rsidR="00CB79D3" w:rsidRDefault="00CB79D3" w:rsidP="00CB79D3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1C96E364" w14:textId="77777777" w:rsidR="00C33ECF" w:rsidRDefault="00C33ECF" w:rsidP="00F27C2E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F27C2E">
              <w:rPr>
                <w:b/>
                <w:bCs/>
                <w:sz w:val="24"/>
                <w:szCs w:val="24"/>
              </w:rPr>
              <w:t>hudba vokální, instrumentální, vokálně instrumentální, lidský hlas a hudební nástroj</w:t>
            </w:r>
          </w:p>
          <w:p w14:paraId="481EB544" w14:textId="77777777" w:rsidR="00C33ECF" w:rsidRDefault="00C33ECF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1D90C01A" w14:textId="503BBCCE" w:rsidR="004050FE" w:rsidRPr="00550703" w:rsidRDefault="00550703" w:rsidP="00550703">
      <w:r>
        <w:br w:type="textWrapping" w:clear="all"/>
      </w:r>
    </w:p>
    <w:sectPr w:rsidR="004050FE" w:rsidRPr="00550703" w:rsidSect="00E27F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BC07F" w14:textId="77777777" w:rsidR="00192701" w:rsidRDefault="00192701" w:rsidP="00E27FC1">
      <w:pPr>
        <w:spacing w:after="0" w:line="240" w:lineRule="auto"/>
      </w:pPr>
      <w:r>
        <w:separator/>
      </w:r>
    </w:p>
  </w:endnote>
  <w:endnote w:type="continuationSeparator" w:id="0">
    <w:p w14:paraId="1E34BF79" w14:textId="77777777" w:rsidR="00192701" w:rsidRDefault="00192701" w:rsidP="00E2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23F3A" w14:textId="77777777" w:rsidR="00441AE3" w:rsidRDefault="00441AE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C2EEC" w14:textId="77777777" w:rsidR="00441AE3" w:rsidRDefault="00441AE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4D1FA" w14:textId="77777777" w:rsidR="00441AE3" w:rsidRDefault="00441AE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460BD" w14:textId="77777777" w:rsidR="00192701" w:rsidRDefault="00192701" w:rsidP="00E27FC1">
      <w:pPr>
        <w:spacing w:after="0" w:line="240" w:lineRule="auto"/>
      </w:pPr>
      <w:r>
        <w:separator/>
      </w:r>
    </w:p>
  </w:footnote>
  <w:footnote w:type="continuationSeparator" w:id="0">
    <w:p w14:paraId="6878EB1D" w14:textId="77777777" w:rsidR="00192701" w:rsidRDefault="00192701" w:rsidP="00E2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F81AE" w14:textId="77777777" w:rsidR="00441AE3" w:rsidRDefault="00441AE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BB689" w14:textId="77777777" w:rsidR="00BB73F5" w:rsidRDefault="00E27FC1" w:rsidP="00E27FC1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6D6C3AA2" w14:textId="1B47660E" w:rsidR="00E27FC1" w:rsidRDefault="00E27FC1" w:rsidP="00E27FC1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  <w:p w14:paraId="3A31B0D8" w14:textId="77777777" w:rsidR="00E27FC1" w:rsidRDefault="00E27FC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26100" w14:textId="77777777" w:rsidR="00441AE3" w:rsidRDefault="00441AE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C4113"/>
    <w:multiLevelType w:val="hybridMultilevel"/>
    <w:tmpl w:val="B16AC2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845253"/>
    <w:multiLevelType w:val="hybridMultilevel"/>
    <w:tmpl w:val="AEDE22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5D1DB5"/>
    <w:multiLevelType w:val="hybridMultilevel"/>
    <w:tmpl w:val="D88AC6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57CB1"/>
    <w:multiLevelType w:val="hybridMultilevel"/>
    <w:tmpl w:val="BFA48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F49"/>
    <w:rsid w:val="0009530D"/>
    <w:rsid w:val="000A6A53"/>
    <w:rsid w:val="001431C5"/>
    <w:rsid w:val="0014542D"/>
    <w:rsid w:val="00192701"/>
    <w:rsid w:val="001D1C28"/>
    <w:rsid w:val="00205F4E"/>
    <w:rsid w:val="00253F49"/>
    <w:rsid w:val="002A342D"/>
    <w:rsid w:val="002A6286"/>
    <w:rsid w:val="002D405C"/>
    <w:rsid w:val="002E0808"/>
    <w:rsid w:val="00356890"/>
    <w:rsid w:val="003C5C92"/>
    <w:rsid w:val="004050FE"/>
    <w:rsid w:val="00441AE3"/>
    <w:rsid w:val="004733DE"/>
    <w:rsid w:val="00492017"/>
    <w:rsid w:val="004A5E0F"/>
    <w:rsid w:val="004C1C2A"/>
    <w:rsid w:val="004C6247"/>
    <w:rsid w:val="00527544"/>
    <w:rsid w:val="00550703"/>
    <w:rsid w:val="005538F2"/>
    <w:rsid w:val="0062703A"/>
    <w:rsid w:val="00684C16"/>
    <w:rsid w:val="008432DA"/>
    <w:rsid w:val="00A466C4"/>
    <w:rsid w:val="00AB0BAB"/>
    <w:rsid w:val="00AF5D8B"/>
    <w:rsid w:val="00B1328B"/>
    <w:rsid w:val="00B6291A"/>
    <w:rsid w:val="00B944FB"/>
    <w:rsid w:val="00BA6312"/>
    <w:rsid w:val="00BB73F5"/>
    <w:rsid w:val="00BE0BFE"/>
    <w:rsid w:val="00C33ECF"/>
    <w:rsid w:val="00C54A21"/>
    <w:rsid w:val="00CB79D3"/>
    <w:rsid w:val="00D72DF3"/>
    <w:rsid w:val="00D86E25"/>
    <w:rsid w:val="00E27FC1"/>
    <w:rsid w:val="00EE032C"/>
    <w:rsid w:val="00F27C2E"/>
    <w:rsid w:val="00FA79E5"/>
    <w:rsid w:val="00FE34EF"/>
    <w:rsid w:val="00FF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DC46C"/>
  <w15:chartTrackingRefBased/>
  <w15:docId w15:val="{4397A331-BD19-4F78-A9E1-9578481F3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507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550703"/>
    <w:pPr>
      <w:spacing w:after="0" w:line="240" w:lineRule="auto"/>
    </w:pPr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E27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FC1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E27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FC1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3E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3EC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7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Valentýna Korečková</dc:creator>
  <cp:keywords/>
  <dc:description/>
  <cp:lastModifiedBy>Tomáš Táborský</cp:lastModifiedBy>
  <cp:revision>3</cp:revision>
  <cp:lastPrinted>2020-09-18T10:44:00Z</cp:lastPrinted>
  <dcterms:created xsi:type="dcterms:W3CDTF">2023-05-05T10:56:00Z</dcterms:created>
  <dcterms:modified xsi:type="dcterms:W3CDTF">2023-06-27T12:15:00Z</dcterms:modified>
</cp:coreProperties>
</file>